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4FFD" w14:textId="4BDCE77F" w:rsidR="00CC13BF" w:rsidRDefault="0001782A" w:rsidP="00972A8E">
      <w:pPr>
        <w:pStyle w:val="LCLHeading1"/>
        <w:pBdr>
          <w:bottom w:val="none" w:sz="0" w:space="0" w:color="auto"/>
        </w:pBdr>
        <w:jc w:val="left"/>
        <w:rPr>
          <w:b w:val="0"/>
        </w:rPr>
      </w:pPr>
      <w:r>
        <w:t xml:space="preserve">Law Courts Library </w:t>
      </w:r>
      <w:r w:rsidR="00972A8E" w:rsidRPr="00972A8E">
        <w:t>Access Form</w:t>
      </w:r>
      <w:r w:rsidR="00972A8E">
        <w:rPr>
          <w:b w:val="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8"/>
      </w:tblGrid>
      <w:tr w:rsidR="00AD5BE8" w:rsidRPr="00AD5BE8" w14:paraId="7F837D06" w14:textId="77777777" w:rsidTr="00BE6D2F">
        <w:tc>
          <w:tcPr>
            <w:tcW w:w="5494" w:type="dxa"/>
            <w:gridSpan w:val="2"/>
            <w:vAlign w:val="center"/>
          </w:tcPr>
          <w:p w14:paraId="0D439DB7" w14:textId="2E7E71A2" w:rsidR="00CC13BF" w:rsidRPr="006F22DB" w:rsidRDefault="00CC13BF" w:rsidP="00BE6D2F">
            <w:pPr>
              <w:pStyle w:val="LCLHeading2"/>
              <w:rPr>
                <w:color w:val="0070C0"/>
                <w:sz w:val="20"/>
              </w:rPr>
            </w:pPr>
            <w:r w:rsidRPr="00D3153A">
              <w:t>Library Access</w:t>
            </w:r>
            <w:r w:rsidR="006F22DB">
              <w:t xml:space="preserve"> - </w:t>
            </w:r>
            <w:r w:rsidR="006F22DB" w:rsidRPr="006852E3">
              <w:t>$9</w:t>
            </w:r>
            <w:r w:rsidR="00EF0940">
              <w:t>81</w:t>
            </w:r>
            <w:r w:rsidR="006F22DB" w:rsidRPr="006852E3">
              <w:t>.</w:t>
            </w:r>
            <w:r w:rsidR="00BC59AD">
              <w:t>8</w:t>
            </w:r>
            <w:r w:rsidR="00EF0940">
              <w:t>6</w:t>
            </w:r>
            <w:r w:rsidR="006F22DB" w:rsidRPr="006852E3">
              <w:t xml:space="preserve"> </w:t>
            </w:r>
            <w:r w:rsidR="006F22DB" w:rsidRPr="006852E3">
              <w:rPr>
                <w:sz w:val="20"/>
              </w:rPr>
              <w:t>(GST incl)</w:t>
            </w:r>
          </w:p>
          <w:p w14:paraId="7606322B" w14:textId="6FF50EE0" w:rsidR="0001782A" w:rsidRPr="00AD5BE8" w:rsidRDefault="00B72BE8" w:rsidP="00CC147A">
            <w:pPr>
              <w:pStyle w:val="LCLHeading2"/>
              <w:spacing w:before="0"/>
            </w:pPr>
            <w:r>
              <w:rPr>
                <w:sz w:val="22"/>
                <w:szCs w:val="22"/>
              </w:rPr>
              <w:t>July 20</w:t>
            </w:r>
            <w:r w:rsidR="006F22DB">
              <w:rPr>
                <w:sz w:val="22"/>
                <w:szCs w:val="22"/>
              </w:rPr>
              <w:t>2</w:t>
            </w:r>
            <w:r w:rsidR="00EF094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- June 20</w:t>
            </w:r>
            <w:r w:rsidR="00CC147A">
              <w:rPr>
                <w:sz w:val="22"/>
                <w:szCs w:val="22"/>
              </w:rPr>
              <w:t>2</w:t>
            </w:r>
            <w:r w:rsidR="00EF0940">
              <w:rPr>
                <w:sz w:val="22"/>
                <w:szCs w:val="22"/>
              </w:rPr>
              <w:t>6</w:t>
            </w:r>
          </w:p>
        </w:tc>
        <w:tc>
          <w:tcPr>
            <w:tcW w:w="5495" w:type="dxa"/>
            <w:gridSpan w:val="2"/>
            <w:vAlign w:val="bottom"/>
          </w:tcPr>
          <w:p w14:paraId="66BFA0C4" w14:textId="77777777" w:rsidR="00AD5BE8" w:rsidRPr="00D60638" w:rsidRDefault="00AD5BE8" w:rsidP="002C7D23">
            <w:pPr>
              <w:pStyle w:val="LCLAddressInvoice"/>
              <w:rPr>
                <w:b/>
              </w:rPr>
            </w:pPr>
            <w:r w:rsidRPr="00D60638">
              <w:t xml:space="preserve">ABN  </w:t>
            </w:r>
            <w:r w:rsidR="00CC147A">
              <w:t>36 433 875 185</w:t>
            </w:r>
          </w:p>
          <w:p w14:paraId="76F8533C" w14:textId="77777777" w:rsidR="006F22DB" w:rsidRPr="006852E3" w:rsidRDefault="006F22DB" w:rsidP="006F22DB">
            <w:pPr>
              <w:pStyle w:val="LCLAddressInvoice"/>
              <w:rPr>
                <w:bCs/>
              </w:rPr>
            </w:pPr>
            <w:r w:rsidRPr="006852E3">
              <w:rPr>
                <w:bCs/>
              </w:rPr>
              <w:t>Department of Communities and Justice</w:t>
            </w:r>
          </w:p>
          <w:p w14:paraId="2F9E2AC5" w14:textId="77777777" w:rsidR="006F22DB" w:rsidRPr="006852E3" w:rsidRDefault="006F22DB" w:rsidP="006F22DB">
            <w:pPr>
              <w:pStyle w:val="LCLAddressInvoice"/>
              <w:rPr>
                <w:bCs/>
              </w:rPr>
            </w:pPr>
            <w:r w:rsidRPr="006852E3">
              <w:rPr>
                <w:bCs/>
              </w:rPr>
              <w:t>Law Courts Library</w:t>
            </w:r>
          </w:p>
          <w:p w14:paraId="61DB98B6" w14:textId="77777777" w:rsidR="006F22DB" w:rsidRPr="006852E3" w:rsidRDefault="006F22DB" w:rsidP="006F22DB">
            <w:pPr>
              <w:pStyle w:val="LCLAddressInvoice"/>
            </w:pPr>
            <w:r w:rsidRPr="006852E3">
              <w:t xml:space="preserve">Level 15, Law Courts Building </w:t>
            </w:r>
          </w:p>
          <w:p w14:paraId="407E7375" w14:textId="77777777" w:rsidR="006F22DB" w:rsidRPr="006852E3" w:rsidRDefault="006F22DB" w:rsidP="006F22DB">
            <w:pPr>
              <w:pStyle w:val="LCLAddressInvoice"/>
            </w:pPr>
            <w:r w:rsidRPr="006852E3">
              <w:t xml:space="preserve">184 Phillip Street </w:t>
            </w:r>
          </w:p>
          <w:p w14:paraId="230B397D" w14:textId="77777777" w:rsidR="006F22DB" w:rsidRDefault="006F22DB" w:rsidP="006F22DB">
            <w:pPr>
              <w:pStyle w:val="LCLAddressInvoice"/>
              <w:rPr>
                <w:color w:val="0070C0"/>
              </w:rPr>
            </w:pPr>
            <w:r w:rsidRPr="006852E3">
              <w:t>Sydney  NSW  2000</w:t>
            </w:r>
          </w:p>
          <w:p w14:paraId="47E7D932" w14:textId="520EC7C9" w:rsidR="00AD5BE8" w:rsidRPr="00D60638" w:rsidRDefault="00AD5BE8" w:rsidP="006F22DB">
            <w:pPr>
              <w:pStyle w:val="LCLAddressInvoice"/>
              <w:rPr>
                <w:b/>
              </w:rPr>
            </w:pPr>
            <w:r w:rsidRPr="00D60638">
              <w:t>Te</w:t>
            </w:r>
            <w:r w:rsidR="00B72BE8">
              <w:t xml:space="preserve">l: </w:t>
            </w:r>
            <w:r w:rsidR="00284C38">
              <w:t>0</w:t>
            </w:r>
            <w:r w:rsidR="00B72BE8">
              <w:t>2 9230 8229</w:t>
            </w:r>
          </w:p>
          <w:p w14:paraId="248435FF" w14:textId="77777777" w:rsidR="00AD5BE8" w:rsidRPr="00D60638" w:rsidRDefault="00AD5BE8" w:rsidP="002C7D23">
            <w:pPr>
              <w:pStyle w:val="LCLAddressInvoice"/>
            </w:pPr>
            <w:r w:rsidRPr="00D60638">
              <w:t xml:space="preserve">Email:  </w:t>
            </w:r>
            <w:hyperlink r:id="rId7" w:history="1">
              <w:r w:rsidR="00B72BE8" w:rsidRPr="00DF5510">
                <w:rPr>
                  <w:rStyle w:val="Hyperlink"/>
                  <w:rFonts w:cs="Calibri"/>
                </w:rPr>
                <w:t>libmail@justice.nsw.gov.au</w:t>
              </w:r>
            </w:hyperlink>
          </w:p>
          <w:p w14:paraId="7F184183" w14:textId="77777777" w:rsidR="00D60638" w:rsidRDefault="00D60638" w:rsidP="002C7D23">
            <w:pPr>
              <w:pStyle w:val="LCLAddressInvoice"/>
              <w:rPr>
                <w:rFonts w:asciiTheme="minorHAnsi" w:hAnsiTheme="minorHAnsi" w:cstheme="minorHAnsi"/>
              </w:rPr>
            </w:pPr>
          </w:p>
          <w:p w14:paraId="60964289" w14:textId="77777777" w:rsidR="00CC13BF" w:rsidRPr="00CC13BF" w:rsidRDefault="00CC13BF" w:rsidP="002C7D23">
            <w:pPr>
              <w:pStyle w:val="LCLAddressInvoice"/>
              <w:rPr>
                <w:rFonts w:cs="Calibri"/>
                <w:b/>
                <w:sz w:val="22"/>
                <w:szCs w:val="22"/>
              </w:rPr>
            </w:pPr>
            <w:r w:rsidRPr="00CC13BF">
              <w:rPr>
                <w:rFonts w:cs="Calibri"/>
                <w:b/>
                <w:sz w:val="22"/>
                <w:szCs w:val="22"/>
              </w:rPr>
              <w:t>‘This will become a tax invoice / receipt upon payment’</w:t>
            </w:r>
          </w:p>
        </w:tc>
      </w:tr>
      <w:tr w:rsidR="006F22DB" w:rsidRPr="003F4A63" w14:paraId="51B82E76" w14:textId="77777777" w:rsidTr="003F4A63">
        <w:tc>
          <w:tcPr>
            <w:tcW w:w="2747" w:type="dxa"/>
          </w:tcPr>
          <w:p w14:paraId="726047A9" w14:textId="0AC2A587" w:rsidR="006F22DB" w:rsidRPr="003F4A63" w:rsidRDefault="006F22DB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7" w:type="dxa"/>
          </w:tcPr>
          <w:p w14:paraId="72AA2197" w14:textId="403D4D13" w:rsidR="006F22DB" w:rsidRPr="003F4A63" w:rsidRDefault="006F22DB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7" w:type="dxa"/>
          </w:tcPr>
          <w:p w14:paraId="03D7A029" w14:textId="38D78CB2" w:rsidR="006F22DB" w:rsidRPr="003F4A63" w:rsidRDefault="006F22DB" w:rsidP="00C35A39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8" w:type="dxa"/>
          </w:tcPr>
          <w:p w14:paraId="0227F394" w14:textId="62DFA55B" w:rsidR="006F22DB" w:rsidRPr="003F4A63" w:rsidRDefault="006F22DB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1DB3977" w14:textId="77777777" w:rsidR="00D87181" w:rsidRDefault="00D87181" w:rsidP="00D87181">
      <w:pPr>
        <w:pStyle w:val="LCLHeading2"/>
      </w:pPr>
      <w:r>
        <w:t>Applicant Details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1418"/>
        <w:gridCol w:w="4077"/>
      </w:tblGrid>
      <w:tr w:rsidR="00141506" w:rsidRPr="00ED68E5" w14:paraId="4B34EB86" w14:textId="77777777" w:rsidTr="00ED5207">
        <w:tc>
          <w:tcPr>
            <w:tcW w:w="5494" w:type="dxa"/>
          </w:tcPr>
          <w:p w14:paraId="7238577B" w14:textId="77777777" w:rsidR="00141506" w:rsidRPr="00ED68E5" w:rsidRDefault="00141506" w:rsidP="00523961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FA43DE">
              <w:rPr>
                <w:rFonts w:asciiTheme="minorHAnsi" w:eastAsia="Times New Roman" w:hAnsiTheme="minorHAnsi" w:cstheme="minorHAnsi"/>
              </w:rPr>
              <w:t>Name of Library:</w:t>
            </w:r>
          </w:p>
        </w:tc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14:paraId="7680EDEF" w14:textId="77777777" w:rsidR="00141506" w:rsidRPr="00E96281" w:rsidRDefault="00141506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44ED52FF" w14:textId="77777777" w:rsidTr="00ED5207">
        <w:tc>
          <w:tcPr>
            <w:tcW w:w="5494" w:type="dxa"/>
          </w:tcPr>
          <w:p w14:paraId="483C5DB4" w14:textId="2B8259EA" w:rsidR="00ED5207" w:rsidRPr="00ED68E5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>Telephone: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E39D0E" w14:textId="42C01E21" w:rsidR="00ED5207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077" w:type="dxa"/>
          </w:tcPr>
          <w:p w14:paraId="0D0CF3B0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544DCB98" w14:textId="77777777" w:rsidTr="00ED5207">
        <w:tc>
          <w:tcPr>
            <w:tcW w:w="5494" w:type="dxa"/>
          </w:tcPr>
          <w:p w14:paraId="5F95D2FB" w14:textId="360AC075" w:rsidR="00ED5207" w:rsidRPr="00ED68E5" w:rsidRDefault="00ED5207" w:rsidP="00523961">
            <w:pPr>
              <w:spacing w:before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Library e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mail: 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BD8EE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1882AD4F" w14:textId="77777777" w:rsidTr="00ED5207">
        <w:tc>
          <w:tcPr>
            <w:tcW w:w="5494" w:type="dxa"/>
          </w:tcPr>
          <w:p w14:paraId="47887BB5" w14:textId="11DE29D0" w:rsidR="00ED5207" w:rsidRPr="00ED68E5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>Librar</w:t>
            </w:r>
            <w:r>
              <w:rPr>
                <w:rFonts w:asciiTheme="minorHAnsi" w:eastAsia="Times New Roman" w:hAnsiTheme="minorHAnsi" w:cstheme="minorHAnsi"/>
              </w:rPr>
              <w:t>y manager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FEA166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31C0575F" w14:textId="77777777" w:rsidTr="00ED5207">
        <w:tc>
          <w:tcPr>
            <w:tcW w:w="5494" w:type="dxa"/>
          </w:tcPr>
          <w:p w14:paraId="683F6EB6" w14:textId="21BCCEEF" w:rsidR="00ED5207" w:rsidRPr="00ED68E5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Librarian’s e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mail: 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7331A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4FFA1142" w14:textId="77777777" w:rsidTr="00ED5207">
        <w:tc>
          <w:tcPr>
            <w:tcW w:w="5494" w:type="dxa"/>
          </w:tcPr>
          <w:p w14:paraId="3AE492B5" w14:textId="44F712E0" w:rsidR="00ED5207" w:rsidRPr="00ED68E5" w:rsidRDefault="00ED5207" w:rsidP="00523961">
            <w:pPr>
              <w:spacing w:before="12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 xml:space="preserve">Librarianship qualifications </w:t>
            </w:r>
            <w:r w:rsidRPr="00ED68E5">
              <w:rPr>
                <w:rFonts w:asciiTheme="minorHAnsi" w:eastAsia="Times New Roman" w:hAnsiTheme="minorHAnsi" w:cstheme="minorHAnsi"/>
                <w:i/>
              </w:rPr>
              <w:t>(include awarding institutions)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CF042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ED5207" w:rsidRPr="00ED68E5" w14:paraId="0F1D5898" w14:textId="77777777" w:rsidTr="00ED5207">
        <w:tc>
          <w:tcPr>
            <w:tcW w:w="5494" w:type="dxa"/>
          </w:tcPr>
          <w:p w14:paraId="4774DF6D" w14:textId="59AE0113" w:rsidR="00ED5207" w:rsidRPr="00ED68E5" w:rsidRDefault="00ED5207" w:rsidP="0001177F">
            <w:pPr>
              <w:spacing w:before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Library manager’s signature: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C3941" w14:textId="77777777" w:rsidR="00ED5207" w:rsidRPr="00E96281" w:rsidRDefault="00ED5207" w:rsidP="0001177F">
            <w:pPr>
              <w:spacing w:before="12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</w:tbl>
    <w:p w14:paraId="60CE90F1" w14:textId="77777777" w:rsidR="003D202B" w:rsidRDefault="003D202B" w:rsidP="00523961">
      <w:pPr>
        <w:spacing w:before="360" w:after="360"/>
        <w:jc w:val="both"/>
        <w:rPr>
          <w:rFonts w:asciiTheme="minorHAnsi" w:eastAsia="Times New Roman" w:hAnsiTheme="minorHAnsi" w:cstheme="minorHAnsi"/>
        </w:rPr>
      </w:pPr>
    </w:p>
    <w:p w14:paraId="5502A169" w14:textId="799A70C9" w:rsidR="00523961" w:rsidRDefault="00523961" w:rsidP="00523961">
      <w:pPr>
        <w:spacing w:before="360" w:after="360"/>
        <w:jc w:val="both"/>
        <w:rPr>
          <w:rFonts w:asciiTheme="minorHAnsi" w:eastAsia="Times New Roman" w:hAnsiTheme="minorHAnsi" w:cstheme="minorHAnsi"/>
        </w:rPr>
      </w:pPr>
      <w:r w:rsidRPr="00ED68E5">
        <w:rPr>
          <w:rFonts w:asciiTheme="minorHAnsi" w:eastAsia="Times New Roman" w:hAnsiTheme="minorHAnsi" w:cstheme="minorHAnsi"/>
        </w:rPr>
        <w:t xml:space="preserve">I </w:t>
      </w:r>
      <w:r>
        <w:rPr>
          <w:rFonts w:asciiTheme="minorHAnsi" w:eastAsia="Times New Roman" w:hAnsiTheme="minorHAnsi" w:cstheme="minorHAnsi"/>
        </w:rPr>
        <w:t>confirm</w:t>
      </w:r>
      <w:r w:rsidRPr="00ED68E5">
        <w:rPr>
          <w:rFonts w:asciiTheme="minorHAnsi" w:eastAsia="Times New Roman" w:hAnsiTheme="minorHAnsi" w:cstheme="minorHAnsi"/>
        </w:rPr>
        <w:t xml:space="preserve"> that I am qualified for admission as an Associate of the Australian Library and Information Association and that I have </w:t>
      </w:r>
      <w:r>
        <w:rPr>
          <w:rFonts w:asciiTheme="minorHAnsi" w:eastAsia="Times New Roman" w:hAnsiTheme="minorHAnsi" w:cstheme="minorHAnsi"/>
        </w:rPr>
        <w:t>read</w:t>
      </w:r>
      <w:r w:rsidRPr="00ED68E5">
        <w:rPr>
          <w:rFonts w:asciiTheme="minorHAnsi" w:eastAsia="Times New Roman" w:hAnsiTheme="minorHAnsi" w:cstheme="minorHAnsi"/>
        </w:rPr>
        <w:t xml:space="preserve"> the </w:t>
      </w:r>
      <w:r w:rsidR="00F93699">
        <w:rPr>
          <w:rFonts w:asciiTheme="minorHAnsi" w:eastAsia="Times New Roman" w:hAnsiTheme="minorHAnsi" w:cstheme="minorHAnsi"/>
        </w:rPr>
        <w:t>Australian Interlibrary Resource Sharing (ILRS)</w:t>
      </w:r>
      <w:r w:rsidR="00F93699" w:rsidRPr="00ED68E5">
        <w:rPr>
          <w:rFonts w:asciiTheme="minorHAnsi" w:eastAsia="Times New Roman" w:hAnsiTheme="minorHAnsi" w:cstheme="minorHAnsi"/>
        </w:rPr>
        <w:t xml:space="preserve"> code </w:t>
      </w:r>
      <w:r w:rsidRPr="00ED68E5">
        <w:rPr>
          <w:rFonts w:asciiTheme="minorHAnsi" w:eastAsia="Times New Roman" w:hAnsiTheme="minorHAnsi" w:cstheme="minorHAnsi"/>
        </w:rPr>
        <w:t>a</w:t>
      </w:r>
      <w:r>
        <w:rPr>
          <w:rFonts w:asciiTheme="minorHAnsi" w:eastAsia="Times New Roman" w:hAnsiTheme="minorHAnsi" w:cstheme="minorHAnsi"/>
        </w:rPr>
        <w:t>nd the Law Courts Library Rules</w:t>
      </w:r>
      <w:r w:rsidRPr="00ED68E5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20</w:t>
      </w:r>
      <w:r w:rsidR="00354DAF">
        <w:rPr>
          <w:rFonts w:asciiTheme="minorHAnsi" w:eastAsia="Times New Roman" w:hAnsiTheme="minorHAnsi" w:cstheme="minorHAnsi"/>
        </w:rPr>
        <w:t>2</w:t>
      </w:r>
      <w:r w:rsidR="00EF0940">
        <w:rPr>
          <w:rFonts w:asciiTheme="minorHAnsi" w:eastAsia="Times New Roman" w:hAnsiTheme="minorHAnsi" w:cstheme="minorHAnsi"/>
        </w:rPr>
        <w:t>5</w:t>
      </w:r>
      <w:r w:rsidRPr="00AD5BE8">
        <w:rPr>
          <w:rFonts w:asciiTheme="minorHAnsi" w:eastAsia="Times New Roman" w:hAnsiTheme="minorHAnsi" w:cstheme="minorHAnsi"/>
        </w:rPr>
        <w:t>.</w:t>
      </w:r>
      <w:r w:rsidRPr="00ED68E5">
        <w:rPr>
          <w:rFonts w:asciiTheme="minorHAnsi" w:eastAsia="Times New Roman" w:hAnsiTheme="minorHAnsi" w:cstheme="minorHAnsi"/>
        </w:rPr>
        <w:t xml:space="preserve"> I </w:t>
      </w:r>
      <w:r>
        <w:rPr>
          <w:rFonts w:asciiTheme="minorHAnsi" w:eastAsia="Times New Roman" w:hAnsiTheme="minorHAnsi" w:cstheme="minorHAnsi"/>
        </w:rPr>
        <w:t>will</w:t>
      </w:r>
      <w:r w:rsidRPr="00ED68E5">
        <w:rPr>
          <w:rFonts w:asciiTheme="minorHAnsi" w:eastAsia="Times New Roman" w:hAnsiTheme="minorHAnsi" w:cstheme="minorHAnsi"/>
        </w:rPr>
        <w:t xml:space="preserve"> ensure that any </w:t>
      </w:r>
      <w:r>
        <w:rPr>
          <w:rFonts w:asciiTheme="minorHAnsi" w:eastAsia="Times New Roman" w:hAnsiTheme="minorHAnsi" w:cstheme="minorHAnsi"/>
        </w:rPr>
        <w:t xml:space="preserve">library </w:t>
      </w:r>
      <w:r w:rsidRPr="00ED68E5">
        <w:rPr>
          <w:rFonts w:asciiTheme="minorHAnsi" w:eastAsia="Times New Roman" w:hAnsiTheme="minorHAnsi" w:cstheme="minorHAnsi"/>
        </w:rPr>
        <w:t xml:space="preserve">staff </w:t>
      </w:r>
      <w:r>
        <w:rPr>
          <w:rFonts w:asciiTheme="minorHAnsi" w:eastAsia="Times New Roman" w:hAnsiTheme="minorHAnsi" w:cstheme="minorHAnsi"/>
        </w:rPr>
        <w:t xml:space="preserve">members </w:t>
      </w:r>
      <w:r w:rsidRPr="00ED68E5">
        <w:rPr>
          <w:rFonts w:asciiTheme="minorHAnsi" w:eastAsia="Times New Roman" w:hAnsiTheme="minorHAnsi" w:cstheme="minorHAnsi"/>
        </w:rPr>
        <w:t>who use the access card is</w:t>
      </w:r>
      <w:r>
        <w:rPr>
          <w:rFonts w:asciiTheme="minorHAnsi" w:eastAsia="Times New Roman" w:hAnsiTheme="minorHAnsi" w:cstheme="minorHAnsi"/>
        </w:rPr>
        <w:t>sued to me will be trained in the use of the l</w:t>
      </w:r>
      <w:r w:rsidRPr="00ED68E5">
        <w:rPr>
          <w:rFonts w:asciiTheme="minorHAnsi" w:eastAsia="Times New Roman" w:hAnsiTheme="minorHAnsi" w:cstheme="minorHAnsi"/>
        </w:rPr>
        <w:t xml:space="preserve">ibrary and will abide by the </w:t>
      </w:r>
      <w:r w:rsidR="00F93699">
        <w:rPr>
          <w:rFonts w:asciiTheme="minorHAnsi" w:eastAsia="Times New Roman" w:hAnsiTheme="minorHAnsi" w:cstheme="minorHAnsi"/>
        </w:rPr>
        <w:t>ILRS</w:t>
      </w:r>
      <w:r w:rsidRPr="00ED68E5">
        <w:rPr>
          <w:rFonts w:asciiTheme="minorHAnsi" w:eastAsia="Times New Roman" w:hAnsiTheme="minorHAnsi" w:cstheme="minorHAnsi"/>
        </w:rPr>
        <w:t xml:space="preserve"> code and the Library Rules.</w:t>
      </w:r>
    </w:p>
    <w:p w14:paraId="60F71B60" w14:textId="450BA653" w:rsidR="003F6109" w:rsidRDefault="003F6109" w:rsidP="003F6109">
      <w:pPr>
        <w:pStyle w:val="LCLHeading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C8304A" w:rsidRPr="00ED68E5" w14:paraId="168C82C4" w14:textId="77777777" w:rsidTr="003F6109">
        <w:tc>
          <w:tcPr>
            <w:tcW w:w="10989" w:type="dxa"/>
          </w:tcPr>
          <w:p w14:paraId="02E210BD" w14:textId="57B12AEC" w:rsidR="00BA4E60" w:rsidRPr="00ED68E5" w:rsidRDefault="00BA4E60" w:rsidP="005A014C">
            <w:pPr>
              <w:tabs>
                <w:tab w:val="left" w:pos="4111"/>
                <w:tab w:val="left" w:pos="5387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Theme="minorHAnsi" w:eastAsia="Arial Unicode MS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>The Law Courts Library rules relating to access are available online.</w:t>
            </w:r>
          </w:p>
          <w:p w14:paraId="223453D3" w14:textId="77777777" w:rsidR="00ED5207" w:rsidRDefault="00ED5207" w:rsidP="00DD0BD7">
            <w:pPr>
              <w:autoSpaceDE w:val="0"/>
              <w:autoSpaceDN w:val="0"/>
              <w:adjustRightInd w:val="0"/>
              <w:spacing w:before="120"/>
              <w:rPr>
                <w:rFonts w:asciiTheme="minorHAnsi" w:eastAsia="Times New Roman" w:hAnsiTheme="minorHAnsi" w:cstheme="minorHAnsi"/>
              </w:rPr>
            </w:pPr>
          </w:p>
          <w:p w14:paraId="35A8D47D" w14:textId="7DE6A663" w:rsidR="00BA4E60" w:rsidRPr="002C7D23" w:rsidRDefault="00BA4E60" w:rsidP="00DD0BD7">
            <w:pPr>
              <w:autoSpaceDE w:val="0"/>
              <w:autoSpaceDN w:val="0"/>
              <w:adjustRightInd w:val="0"/>
              <w:spacing w:before="120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 xml:space="preserve">For further information visit  </w:t>
            </w:r>
            <w:hyperlink r:id="rId8" w:history="1">
              <w:r w:rsidR="00284C38" w:rsidRPr="003D2C50">
                <w:rPr>
                  <w:rStyle w:val="Hyperlink"/>
                </w:rPr>
                <w:t>https://courts.nsw.gov.au/resources/law-courts-library.html</w:t>
              </w:r>
            </w:hyperlink>
            <w:r w:rsidR="00284C38">
              <w:t xml:space="preserve"> </w:t>
            </w:r>
            <w:r w:rsidRPr="00ED68E5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 xml:space="preserve"> </w:t>
            </w:r>
          </w:p>
          <w:p w14:paraId="28EC913C" w14:textId="77777777" w:rsidR="00C8304A" w:rsidRPr="00CC13BF" w:rsidRDefault="00C8304A" w:rsidP="00F04351">
            <w:pPr>
              <w:tabs>
                <w:tab w:val="left" w:pos="720"/>
                <w:tab w:val="left" w:pos="144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0CB7C8FA" w14:textId="34246477" w:rsidR="00ED5207" w:rsidRPr="00592185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6852E3">
        <w:rPr>
          <w:rFonts w:eastAsia="Times New Roman" w:cs="Calibri"/>
        </w:rPr>
        <w:t xml:space="preserve">Please email a copy of the completed access form to </w:t>
      </w:r>
      <w:hyperlink r:id="rId9" w:history="1">
        <w:r w:rsidRPr="00592185">
          <w:rPr>
            <w:rFonts w:eastAsia="Times New Roman" w:cs="Calibri"/>
            <w:color w:val="0000FF"/>
            <w:u w:val="single"/>
          </w:rPr>
          <w:t>libmail@justice.nsw.gov.au</w:t>
        </w:r>
      </w:hyperlink>
      <w:r w:rsidRPr="00592185">
        <w:rPr>
          <w:rFonts w:eastAsia="Times New Roman" w:cs="Calibri"/>
        </w:rPr>
        <w:t>.</w:t>
      </w:r>
    </w:p>
    <w:p w14:paraId="01A5CEEE" w14:textId="77777777" w:rsidR="00ED5207" w:rsidRPr="00592185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100251A" w14:textId="77777777" w:rsidR="00ED5207" w:rsidRPr="006852E3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shd w:val="clear" w:color="auto" w:fill="FFFFFF"/>
        </w:rPr>
      </w:pPr>
      <w:r w:rsidRPr="006852E3">
        <w:rPr>
          <w:rFonts w:cs="Calibri"/>
          <w:b/>
          <w:bCs/>
          <w:shd w:val="clear" w:color="auto" w:fill="FFFFFF"/>
        </w:rPr>
        <w:t xml:space="preserve">A link will be emailed for payment. </w:t>
      </w:r>
    </w:p>
    <w:p w14:paraId="0D9C2978" w14:textId="599A8EAE" w:rsidR="00ED5207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1960A020" w14:textId="2AEBA938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DC788A9" w14:textId="5AD28187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8BFF27B" w14:textId="56C63BBD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DEEA073" w14:textId="168E06A4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61A17128" w14:textId="097EF27D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6629488D" w14:textId="58D12A54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BC1CEBB" w14:textId="77777777" w:rsidR="00A32972" w:rsidRDefault="00A32972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3AEFA96D" w14:textId="77777777" w:rsidR="00ED5207" w:rsidRPr="00592185" w:rsidRDefault="00ED5207" w:rsidP="00ED5207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592185">
        <w:rPr>
          <w:rFonts w:eastAsia="Times New Roman" w:cs="Calibri"/>
          <w:b/>
        </w:rPr>
        <w:t>Office Use Only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5069"/>
      </w:tblGrid>
      <w:tr w:rsidR="006852E3" w:rsidRPr="006852E3" w14:paraId="3ECF338F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43835B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6852E3">
              <w:rPr>
                <w:rFonts w:eastAsia="Times New Roman" w:cs="Calibri"/>
              </w:rPr>
              <w:t xml:space="preserve">Current Registration Checked Online: </w:t>
            </w:r>
            <w:sdt>
              <w:sdtPr>
                <w:rPr>
                  <w:rFonts w:eastAsia="Times New Roman" w:cs="Calibri"/>
                </w:rPr>
                <w:id w:val="-8927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2E3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2FBD9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  <w:strike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479BE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</w:tr>
      <w:tr w:rsidR="006852E3" w:rsidRPr="006852E3" w14:paraId="6B53E820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F9BE01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6852E3">
              <w:rPr>
                <w:rFonts w:eastAsia="Times New Roman" w:cs="Calibri"/>
              </w:rPr>
              <w:t>Certified by Signature: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B0A06" w14:textId="77777777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C63F8" w14:textId="56A12D9E" w:rsidR="00ED5207" w:rsidRPr="006852E3" w:rsidRDefault="00ED5207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6852E3">
              <w:rPr>
                <w:rFonts w:eastAsia="Times New Roman" w:cs="Calibri"/>
              </w:rPr>
              <w:t>Date Updated :</w:t>
            </w:r>
          </w:p>
        </w:tc>
      </w:tr>
    </w:tbl>
    <w:p w14:paraId="52F8A84D" w14:textId="77777777" w:rsidR="003F6109" w:rsidRDefault="003F6109" w:rsidP="00ED5207">
      <w:pPr>
        <w:widowControl w:val="0"/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before="840"/>
        <w:textAlignment w:val="baseline"/>
        <w:rPr>
          <w:rFonts w:asciiTheme="minorHAnsi" w:eastAsia="Times New Roman" w:hAnsiTheme="minorHAnsi" w:cstheme="minorHAnsi"/>
        </w:rPr>
      </w:pPr>
    </w:p>
    <w:sectPr w:rsidR="003F6109" w:rsidSect="00C93490">
      <w:footerReference w:type="default" r:id="rId10"/>
      <w:pgSz w:w="11907" w:h="16834" w:code="9"/>
      <w:pgMar w:top="227" w:right="567" w:bottom="227" w:left="567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68C8" w14:textId="77777777" w:rsidR="00CC147A" w:rsidRDefault="00CC147A">
      <w:r>
        <w:separator/>
      </w:r>
    </w:p>
  </w:endnote>
  <w:endnote w:type="continuationSeparator" w:id="0">
    <w:p w14:paraId="18F55690" w14:textId="77777777" w:rsidR="00CC147A" w:rsidRDefault="00CC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62E1" w14:textId="6FE30975" w:rsidR="00CC147A" w:rsidRDefault="00CC147A">
    <w:pPr>
      <w:pStyle w:val="Footer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\p  \* MERGEFORMAT </w:instrText>
    </w:r>
    <w:r>
      <w:rPr>
        <w:sz w:val="12"/>
      </w:rPr>
      <w:fldChar w:fldCharType="separate"/>
    </w:r>
    <w:r w:rsidR="00A32972">
      <w:rPr>
        <w:noProof/>
        <w:sz w:val="12"/>
      </w:rPr>
      <w:t>\\INTERNAL\AGDept\SYDSC\Shared\LIB\Shared\Access - LCL\Forms\202</w:t>
    </w:r>
    <w:r w:rsidR="008120C8">
      <w:rPr>
        <w:noProof/>
        <w:sz w:val="12"/>
      </w:rPr>
      <w:t>5</w:t>
    </w:r>
    <w:r w:rsidR="00A32972">
      <w:rPr>
        <w:noProof/>
        <w:sz w:val="12"/>
      </w:rPr>
      <w:t>-202</w:t>
    </w:r>
    <w:r w:rsidR="008120C8">
      <w:rPr>
        <w:noProof/>
        <w:sz w:val="12"/>
      </w:rPr>
      <w:t>6</w:t>
    </w:r>
    <w:r w:rsidR="00A32972">
      <w:rPr>
        <w:noProof/>
        <w:sz w:val="12"/>
      </w:rPr>
      <w:t>\</w:t>
    </w:r>
    <w:r w:rsidR="008120C8" w:rsidRPr="008120C8">
      <w:rPr>
        <w:noProof/>
        <w:sz w:val="12"/>
      </w:rPr>
      <w:t>Law_Courts_Library_Librarian_Access_2025-2026</w:t>
    </w:r>
    <w:r w:rsidR="00A32972">
      <w:rPr>
        <w:noProof/>
        <w:sz w:val="12"/>
      </w:rPr>
      <w:t>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09733" w14:textId="77777777" w:rsidR="00CC147A" w:rsidRDefault="00CC147A">
      <w:r>
        <w:separator/>
      </w:r>
    </w:p>
  </w:footnote>
  <w:footnote w:type="continuationSeparator" w:id="0">
    <w:p w14:paraId="5AD51249" w14:textId="77777777" w:rsidR="00CC147A" w:rsidRDefault="00CC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oNotShadeFormData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91D"/>
    <w:rsid w:val="000075E9"/>
    <w:rsid w:val="0001177F"/>
    <w:rsid w:val="0001782A"/>
    <w:rsid w:val="00033BF6"/>
    <w:rsid w:val="00037789"/>
    <w:rsid w:val="0004096F"/>
    <w:rsid w:val="0005112B"/>
    <w:rsid w:val="00054781"/>
    <w:rsid w:val="000A5FB7"/>
    <w:rsid w:val="000C798C"/>
    <w:rsid w:val="00134CE5"/>
    <w:rsid w:val="00141321"/>
    <w:rsid w:val="00141506"/>
    <w:rsid w:val="001B428A"/>
    <w:rsid w:val="001C5C93"/>
    <w:rsid w:val="001D572C"/>
    <w:rsid w:val="001D7E59"/>
    <w:rsid w:val="001E6F8C"/>
    <w:rsid w:val="002068D7"/>
    <w:rsid w:val="00252D27"/>
    <w:rsid w:val="00280EDC"/>
    <w:rsid w:val="00284C38"/>
    <w:rsid w:val="002C7D23"/>
    <w:rsid w:val="002F719C"/>
    <w:rsid w:val="00303D50"/>
    <w:rsid w:val="00327EBF"/>
    <w:rsid w:val="00354DAF"/>
    <w:rsid w:val="00361BAB"/>
    <w:rsid w:val="0038694D"/>
    <w:rsid w:val="003C50C8"/>
    <w:rsid w:val="003D202B"/>
    <w:rsid w:val="003D32A4"/>
    <w:rsid w:val="003E31A4"/>
    <w:rsid w:val="003F4A63"/>
    <w:rsid w:val="003F6109"/>
    <w:rsid w:val="00431866"/>
    <w:rsid w:val="00433C6A"/>
    <w:rsid w:val="00444499"/>
    <w:rsid w:val="004A5417"/>
    <w:rsid w:val="004C1012"/>
    <w:rsid w:val="004D772F"/>
    <w:rsid w:val="004F4815"/>
    <w:rsid w:val="004F6446"/>
    <w:rsid w:val="00523961"/>
    <w:rsid w:val="005762DF"/>
    <w:rsid w:val="005A014C"/>
    <w:rsid w:val="005E52B1"/>
    <w:rsid w:val="00614C27"/>
    <w:rsid w:val="0062671F"/>
    <w:rsid w:val="00633405"/>
    <w:rsid w:val="006529B7"/>
    <w:rsid w:val="00683E90"/>
    <w:rsid w:val="006852E3"/>
    <w:rsid w:val="006D3772"/>
    <w:rsid w:val="006D6168"/>
    <w:rsid w:val="006E30C8"/>
    <w:rsid w:val="006F22DB"/>
    <w:rsid w:val="007438AB"/>
    <w:rsid w:val="00751996"/>
    <w:rsid w:val="007545F3"/>
    <w:rsid w:val="007658EB"/>
    <w:rsid w:val="00783A55"/>
    <w:rsid w:val="007B21A4"/>
    <w:rsid w:val="008120C8"/>
    <w:rsid w:val="00873AD9"/>
    <w:rsid w:val="00892BB5"/>
    <w:rsid w:val="008A185F"/>
    <w:rsid w:val="008E0FCD"/>
    <w:rsid w:val="008E65C9"/>
    <w:rsid w:val="00904B5F"/>
    <w:rsid w:val="00972A8E"/>
    <w:rsid w:val="00993713"/>
    <w:rsid w:val="009A5A8E"/>
    <w:rsid w:val="009B2738"/>
    <w:rsid w:val="009C725C"/>
    <w:rsid w:val="009E0FCA"/>
    <w:rsid w:val="00A026A9"/>
    <w:rsid w:val="00A32972"/>
    <w:rsid w:val="00A54395"/>
    <w:rsid w:val="00AD5BE8"/>
    <w:rsid w:val="00AE37B6"/>
    <w:rsid w:val="00B56A07"/>
    <w:rsid w:val="00B72BE8"/>
    <w:rsid w:val="00BA4E60"/>
    <w:rsid w:val="00BC59AD"/>
    <w:rsid w:val="00BD3AE4"/>
    <w:rsid w:val="00BE6D2F"/>
    <w:rsid w:val="00C00FB9"/>
    <w:rsid w:val="00C35A39"/>
    <w:rsid w:val="00C8304A"/>
    <w:rsid w:val="00C93490"/>
    <w:rsid w:val="00CA7C74"/>
    <w:rsid w:val="00CC13BF"/>
    <w:rsid w:val="00CC147A"/>
    <w:rsid w:val="00CD1C75"/>
    <w:rsid w:val="00D005E3"/>
    <w:rsid w:val="00D3153A"/>
    <w:rsid w:val="00D34370"/>
    <w:rsid w:val="00D3491D"/>
    <w:rsid w:val="00D40CBD"/>
    <w:rsid w:val="00D513EA"/>
    <w:rsid w:val="00D52F3A"/>
    <w:rsid w:val="00D56928"/>
    <w:rsid w:val="00D57424"/>
    <w:rsid w:val="00D60638"/>
    <w:rsid w:val="00D87181"/>
    <w:rsid w:val="00DD0BD7"/>
    <w:rsid w:val="00DF681F"/>
    <w:rsid w:val="00E43EA0"/>
    <w:rsid w:val="00E619B8"/>
    <w:rsid w:val="00E61B3D"/>
    <w:rsid w:val="00ED5207"/>
    <w:rsid w:val="00ED68E5"/>
    <w:rsid w:val="00EE1A0D"/>
    <w:rsid w:val="00EF0940"/>
    <w:rsid w:val="00F04351"/>
    <w:rsid w:val="00F35E9C"/>
    <w:rsid w:val="00F40D90"/>
    <w:rsid w:val="00F468B3"/>
    <w:rsid w:val="00F55B2E"/>
    <w:rsid w:val="00F819EF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0330728"/>
  <w15:docId w15:val="{319AA8C7-EF37-4915-8B05-4BFEBD7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2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9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491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LHeading1">
    <w:name w:val="LCL Heading 1"/>
    <w:basedOn w:val="Normal"/>
    <w:qFormat/>
    <w:rsid w:val="005762DF"/>
    <w:pPr>
      <w:keepNext/>
      <w:pBdr>
        <w:bottom w:val="single" w:sz="24" w:space="5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Calibri"/>
      <w:b/>
      <w:color w:val="000000"/>
      <w:spacing w:val="-20"/>
      <w:sz w:val="48"/>
      <w:szCs w:val="20"/>
    </w:rPr>
  </w:style>
  <w:style w:type="paragraph" w:customStyle="1" w:styleId="LCLHeading2">
    <w:name w:val="LCL Heading 2"/>
    <w:basedOn w:val="Normal"/>
    <w:qFormat/>
    <w:rsid w:val="00D3153A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Calibri"/>
      <w:b/>
      <w:sz w:val="36"/>
      <w:szCs w:val="20"/>
    </w:rPr>
  </w:style>
  <w:style w:type="paragraph" w:customStyle="1" w:styleId="LCLbodytext">
    <w:name w:val="LCL body text"/>
    <w:basedOn w:val="Normal"/>
    <w:qFormat/>
    <w:rsid w:val="005762DF"/>
    <w:rPr>
      <w:rFonts w:cs="Calibri"/>
    </w:rPr>
  </w:style>
  <w:style w:type="character" w:styleId="Hyperlink">
    <w:name w:val="Hyperlink"/>
    <w:uiPriority w:val="99"/>
    <w:unhideWhenUsed/>
    <w:rsid w:val="001B428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E52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4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E60"/>
    <w:rPr>
      <w:sz w:val="22"/>
      <w:szCs w:val="22"/>
      <w:lang w:eastAsia="en-US"/>
    </w:rPr>
  </w:style>
  <w:style w:type="paragraph" w:customStyle="1" w:styleId="LCLAddressInvoice">
    <w:name w:val="LCL Address &amp; Invoice"/>
    <w:basedOn w:val="NoSpacing"/>
    <w:qFormat/>
    <w:rsid w:val="002C7D23"/>
    <w:pPr>
      <w:jc w:val="right"/>
    </w:pPr>
    <w:rPr>
      <w:sz w:val="16"/>
      <w:szCs w:val="16"/>
    </w:rPr>
  </w:style>
  <w:style w:type="paragraph" w:styleId="NoSpacing">
    <w:name w:val="No Spacing"/>
    <w:uiPriority w:val="1"/>
    <w:qFormat/>
    <w:rsid w:val="002C7D23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90"/>
    <w:rPr>
      <w:rFonts w:ascii="Tahoma" w:hAnsi="Tahoma" w:cs="Tahoma"/>
      <w:sz w:val="16"/>
      <w:szCs w:val="16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14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1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147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nsw.gov.au/resources/law-courts-libra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mail@justice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bmail@justice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576C-49E8-43E8-8136-12CC88DC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1537</CharactersWithSpaces>
  <SharedDoc>false</SharedDoc>
  <HLinks>
    <vt:vector size="6" baseType="variant"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http://www.lawcourtslibrary.justice.nsw.gov.au/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Naumovski</dc:creator>
  <cp:lastModifiedBy>Michael Unwin</cp:lastModifiedBy>
  <cp:revision>19</cp:revision>
  <cp:lastPrinted>2015-07-10T03:57:00Z</cp:lastPrinted>
  <dcterms:created xsi:type="dcterms:W3CDTF">2017-07-12T01:50:00Z</dcterms:created>
  <dcterms:modified xsi:type="dcterms:W3CDTF">2025-07-01T06:30:00Z</dcterms:modified>
</cp:coreProperties>
</file>